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8B56" w14:textId="77777777" w:rsid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sz w:val="44"/>
          <w:szCs w:val="44"/>
        </w:rPr>
      </w:pPr>
      <w:r w:rsidRPr="006175B2">
        <w:rPr>
          <w:rFonts w:ascii="Georgia" w:hAnsi="Georgia"/>
          <w:b/>
          <w:bCs/>
          <w:sz w:val="44"/>
          <w:szCs w:val="44"/>
        </w:rPr>
        <w:t>Pope Francis</w:t>
      </w:r>
      <w:r w:rsidRPr="006175B2">
        <w:rPr>
          <w:rFonts w:ascii="Georgia" w:hAnsi="Georgia"/>
          <w:b/>
          <w:bCs/>
          <w:sz w:val="44"/>
          <w:szCs w:val="44"/>
        </w:rPr>
        <w:t>’ Prayer Video Text</w:t>
      </w:r>
    </w:p>
    <w:p w14:paraId="3C229B9C" w14:textId="556874B1" w:rsidR="006175B2" w:rsidRP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sz w:val="44"/>
          <w:szCs w:val="44"/>
        </w:rPr>
      </w:pPr>
      <w:r w:rsidRPr="006175B2">
        <w:rPr>
          <w:rFonts w:ascii="Georgia" w:hAnsi="Georgia"/>
          <w:b/>
          <w:bCs/>
          <w:sz w:val="44"/>
          <w:szCs w:val="44"/>
        </w:rPr>
        <w:t>January 2025</w:t>
      </w:r>
    </w:p>
    <w:p w14:paraId="6D5EC6A6" w14:textId="77777777" w:rsid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44"/>
          <w:szCs w:val="44"/>
        </w:rPr>
      </w:pPr>
    </w:p>
    <w:p w14:paraId="28F96021" w14:textId="77777777" w:rsid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44"/>
          <w:szCs w:val="44"/>
        </w:rPr>
      </w:pPr>
      <w:r w:rsidRPr="006175B2">
        <w:rPr>
          <w:rStyle w:val="Emphasis"/>
          <w:rFonts w:ascii="Georgia" w:eastAsiaTheme="majorEastAsia" w:hAnsi="Georgia"/>
          <w:sz w:val="44"/>
          <w:szCs w:val="44"/>
        </w:rPr>
        <w:t>Today we’re experiencing an “educational catastrophe.” This is no exaggeration. Due to wars, migration, and poverty, some 250 million boys and girls lack education.</w:t>
      </w:r>
      <w:r w:rsidRPr="006175B2">
        <w:rPr>
          <w:rFonts w:ascii="Georgia" w:hAnsi="Georgia"/>
          <w:i/>
          <w:iCs/>
          <w:sz w:val="44"/>
          <w:szCs w:val="44"/>
        </w:rPr>
        <w:br/>
      </w:r>
    </w:p>
    <w:p w14:paraId="7B55227D" w14:textId="77777777" w:rsid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44"/>
          <w:szCs w:val="44"/>
        </w:rPr>
      </w:pPr>
      <w:r w:rsidRPr="006175B2">
        <w:rPr>
          <w:rStyle w:val="Emphasis"/>
          <w:rFonts w:ascii="Georgia" w:eastAsiaTheme="majorEastAsia" w:hAnsi="Georgia"/>
          <w:sz w:val="44"/>
          <w:szCs w:val="44"/>
        </w:rPr>
        <w:t>All children and youth have the right to go to school, regardless of their immigration status.</w:t>
      </w:r>
      <w:r w:rsidRPr="006175B2">
        <w:rPr>
          <w:rFonts w:ascii="Georgia" w:hAnsi="Georgia"/>
          <w:i/>
          <w:iCs/>
          <w:sz w:val="44"/>
          <w:szCs w:val="44"/>
        </w:rPr>
        <w:br/>
      </w:r>
    </w:p>
    <w:p w14:paraId="373449BF" w14:textId="77777777" w:rsid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44"/>
          <w:szCs w:val="44"/>
        </w:rPr>
      </w:pPr>
      <w:r w:rsidRPr="006175B2">
        <w:rPr>
          <w:rStyle w:val="Emphasis"/>
          <w:rFonts w:ascii="Georgia" w:eastAsiaTheme="majorEastAsia" w:hAnsi="Georgia"/>
          <w:sz w:val="44"/>
          <w:szCs w:val="44"/>
        </w:rPr>
        <w:t>Education is a hope for everyone – it can save migrants and refugees from discrimination, criminal networks, and exploitation…. So many minors are exploited! It can help them integrate into the communities who host them.</w:t>
      </w:r>
      <w:r w:rsidRPr="006175B2">
        <w:rPr>
          <w:rFonts w:ascii="Georgia" w:hAnsi="Georgia"/>
          <w:i/>
          <w:iCs/>
          <w:sz w:val="44"/>
          <w:szCs w:val="44"/>
        </w:rPr>
        <w:br/>
      </w:r>
    </w:p>
    <w:p w14:paraId="08233EDC" w14:textId="77777777" w:rsid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44"/>
          <w:szCs w:val="44"/>
        </w:rPr>
      </w:pPr>
      <w:r w:rsidRPr="006175B2">
        <w:rPr>
          <w:rStyle w:val="Emphasis"/>
          <w:rFonts w:ascii="Georgia" w:eastAsiaTheme="majorEastAsia" w:hAnsi="Georgia"/>
          <w:sz w:val="44"/>
          <w:szCs w:val="44"/>
        </w:rPr>
        <w:t>Education opens the doors to a better future. In this way, migrants and refugees can contribute to society, either in their new country or in their country of origin, should they decide to return.</w:t>
      </w:r>
      <w:r w:rsidRPr="006175B2">
        <w:rPr>
          <w:rFonts w:ascii="Georgia" w:hAnsi="Georgia"/>
          <w:i/>
          <w:iCs/>
          <w:sz w:val="44"/>
          <w:szCs w:val="44"/>
        </w:rPr>
        <w:br/>
      </w:r>
    </w:p>
    <w:p w14:paraId="6E97CFEE" w14:textId="77777777" w:rsid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44"/>
          <w:szCs w:val="44"/>
        </w:rPr>
      </w:pPr>
      <w:r w:rsidRPr="006175B2">
        <w:rPr>
          <w:rStyle w:val="Emphasis"/>
          <w:rFonts w:ascii="Georgia" w:eastAsiaTheme="majorEastAsia" w:hAnsi="Georgia"/>
          <w:sz w:val="44"/>
          <w:szCs w:val="44"/>
        </w:rPr>
        <w:t>And let’s never forget that whoever welcomes the foreigner, welcomes Jesus Christ.</w:t>
      </w:r>
      <w:r w:rsidRPr="006175B2">
        <w:rPr>
          <w:rFonts w:ascii="Georgia" w:hAnsi="Georgia"/>
          <w:i/>
          <w:iCs/>
          <w:sz w:val="44"/>
          <w:szCs w:val="44"/>
        </w:rPr>
        <w:br/>
      </w:r>
    </w:p>
    <w:p w14:paraId="16B8870B" w14:textId="4B2F3F2F" w:rsidR="006175B2" w:rsidRPr="006175B2" w:rsidRDefault="006175B2" w:rsidP="006175B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sz w:val="44"/>
          <w:szCs w:val="44"/>
        </w:rPr>
      </w:pPr>
      <w:r w:rsidRPr="006175B2">
        <w:rPr>
          <w:rStyle w:val="Emphasis"/>
          <w:rFonts w:ascii="Georgia" w:eastAsiaTheme="majorEastAsia" w:hAnsi="Georgia"/>
          <w:sz w:val="44"/>
          <w:szCs w:val="44"/>
        </w:rPr>
        <w:t>Let us pray for migrants, refugees and those affected by war, that their right to an education, which is necessary to build a more human world, might always be respected.</w:t>
      </w:r>
    </w:p>
    <w:p w14:paraId="108485F5" w14:textId="77777777" w:rsidR="001A734D" w:rsidRDefault="001A734D" w:rsidP="006175B2">
      <w:pPr>
        <w:spacing w:after="0"/>
      </w:pPr>
    </w:p>
    <w:sectPr w:rsidR="001A734D" w:rsidSect="00617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B2"/>
    <w:rsid w:val="001A734D"/>
    <w:rsid w:val="001C1D99"/>
    <w:rsid w:val="006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FF31"/>
  <w15:chartTrackingRefBased/>
  <w15:docId w15:val="{5E32D447-8BBD-478A-A4ED-7DA6651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5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5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5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5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5B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17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 General</dc:creator>
  <cp:keywords/>
  <dc:description/>
  <cp:lastModifiedBy>Vicar General</cp:lastModifiedBy>
  <cp:revision>1</cp:revision>
  <dcterms:created xsi:type="dcterms:W3CDTF">2025-01-09T16:59:00Z</dcterms:created>
  <dcterms:modified xsi:type="dcterms:W3CDTF">2025-01-09T17:01:00Z</dcterms:modified>
</cp:coreProperties>
</file>